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81D25" w14:textId="0DC3A45C" w:rsidR="000506CB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障害者雇用のこれから</w:t>
      </w:r>
      <w:r w:rsidRPr="005412BF">
        <w:rPr>
          <w:rFonts w:ascii="UD デジタル 教科書体 NK-R" w:eastAsia="UD デジタル 教科書体 NK-R" w:hint="eastAsia"/>
          <w:sz w:val="22"/>
        </w:rPr>
        <w:t xml:space="preserve">　～インクルーシブ雇用のあり方と障害者雇用の進め方を考える～</w:t>
      </w:r>
    </w:p>
    <w:p w14:paraId="748BF13D" w14:textId="5C0088DE" w:rsidR="005412BF" w:rsidRPr="005412BF" w:rsidRDefault="005412BF" w:rsidP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 xml:space="preserve">入場 無料 Hybrid </w:t>
      </w:r>
      <w:r w:rsidRPr="005412BF">
        <w:rPr>
          <w:rFonts w:ascii="UD デジタル 教科書体 NK-R" w:eastAsia="UD デジタル 教科書体 NK-R" w:hint="eastAsia"/>
          <w:sz w:val="22"/>
        </w:rPr>
        <w:t xml:space="preserve">　</w:t>
      </w:r>
      <w:r w:rsidRPr="005412BF">
        <w:rPr>
          <w:rFonts w:ascii="UD デジタル 教科書体 NK-R" w:eastAsia="UD デジタル 教科書体 NK-R" w:hint="eastAsia"/>
          <w:sz w:val="22"/>
        </w:rPr>
        <w:t xml:space="preserve">ZOOMウェビナｰ同時開催 </w:t>
      </w:r>
    </w:p>
    <w:p w14:paraId="08D93A0B" w14:textId="37B2A8BF" w:rsidR="005412BF" w:rsidRPr="005412BF" w:rsidRDefault="005412BF" w:rsidP="005412BF">
      <w:pPr>
        <w:rPr>
          <w:rFonts w:ascii="UD デジタル 教科書体 NK-R" w:eastAsia="UD デジタル 教科書体 NK-R" w:hint="eastAsia"/>
          <w:sz w:val="22"/>
        </w:rPr>
      </w:pPr>
    </w:p>
    <w:p w14:paraId="284F32E8" w14:textId="77777777" w:rsidR="005412BF" w:rsidRPr="005412BF" w:rsidRDefault="005412BF" w:rsidP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２０２３年１２月４日（月）</w:t>
      </w:r>
    </w:p>
    <w:p w14:paraId="41D0FB49" w14:textId="125B066B" w:rsidR="005412BF" w:rsidRPr="005412BF" w:rsidRDefault="005412BF" w:rsidP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時 間 14:00～17:00</w:t>
      </w:r>
      <w:r w:rsidRPr="005412BF">
        <w:rPr>
          <w:rFonts w:ascii="UD デジタル 教科書体 NK-R" w:eastAsia="UD デジタル 教科書体 NK-R" w:hint="eastAsia"/>
          <w:sz w:val="22"/>
        </w:rPr>
        <w:t xml:space="preserve">　　</w:t>
      </w:r>
      <w:r w:rsidRPr="005412BF">
        <w:rPr>
          <w:rFonts w:ascii="UD デジタル 教科書体 NK-R" w:eastAsia="UD デジタル 教科書体 NK-R" w:hint="eastAsia"/>
          <w:sz w:val="22"/>
        </w:rPr>
        <w:t>開場：13:30～</w:t>
      </w:r>
    </w:p>
    <w:p w14:paraId="3AE2BD66" w14:textId="77777777" w:rsidR="005412BF" w:rsidRPr="005412BF" w:rsidRDefault="005412BF" w:rsidP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 xml:space="preserve">定 員 400名 / ウェビナｰ 150名 </w:t>
      </w:r>
    </w:p>
    <w:p w14:paraId="04D9824F" w14:textId="298AA863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 xml:space="preserve">会 場 新潟市民プラザ 新潟市中央区西堀通六番町８６６番地ＮＥＸＴ２１ビル６階 </w:t>
      </w:r>
    </w:p>
    <w:p w14:paraId="1362AE94" w14:textId="77777777" w:rsidR="005412BF" w:rsidRPr="005412BF" w:rsidRDefault="005412BF" w:rsidP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手話通訳・要約筆記あり 視覚障害のある人に配布資料のテキストデータ提供可</w:t>
      </w:r>
    </w:p>
    <w:p w14:paraId="764C85C5" w14:textId="77777777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</w:p>
    <w:p w14:paraId="5DF24237" w14:textId="63B333B9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雇用主の、障害のある従業員に対する合理的配慮は義務化されています。障害の有無にかかわらず、個人の能力や適性に応じて、ともに働くことを前提としたインクルーシブ雇用の実現が求められています。また、県内の民間企業における法定雇用率達成企業の割合は５７．２％であり（令和４年６月１日現在）、障害者雇用を押し進めていく必要があります。本シンポジウムでは、第１部、第２部を通して、障害者雇用の現状を踏まえたうえで、これからのあり方を考えていきます。</w:t>
      </w:r>
    </w:p>
    <w:p w14:paraId="7303AADC" w14:textId="77777777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</w:p>
    <w:p w14:paraId="41971BAD" w14:textId="77777777" w:rsidR="005412BF" w:rsidRPr="005412BF" w:rsidRDefault="005412BF" w:rsidP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第一部</w:t>
      </w:r>
    </w:p>
    <w:p w14:paraId="2B9E83A8" w14:textId="5EE5D569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 xml:space="preserve">基調講演１　</w:t>
      </w:r>
      <w:r w:rsidRPr="005412BF">
        <w:rPr>
          <w:rFonts w:ascii="UD デジタル 教科書体 NK-R" w:eastAsia="UD デジタル 教科書体 NK-R" w:hint="eastAsia"/>
          <w:sz w:val="22"/>
        </w:rPr>
        <w:t>「雇用における合理的配慮と障害者権利条約」</w:t>
      </w:r>
    </w:p>
    <w:p w14:paraId="35A11DB1" w14:textId="6238799E" w:rsidR="005412BF" w:rsidRPr="005412BF" w:rsidRDefault="005412BF" w:rsidP="005412BF">
      <w:pPr>
        <w:ind w:firstLineChars="600" w:firstLine="1320"/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講師：田中 伸明氏 （弁護士 愛知県弁護士会所属）</w:t>
      </w:r>
    </w:p>
    <w:p w14:paraId="1EBFA932" w14:textId="3239048C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基調講演</w:t>
      </w:r>
      <w:r w:rsidRPr="005412BF">
        <w:rPr>
          <w:rFonts w:ascii="UD デジタル 教科書体 NK-R" w:eastAsia="UD デジタル 教科書体 NK-R" w:hint="eastAsia"/>
          <w:sz w:val="22"/>
        </w:rPr>
        <w:t xml:space="preserve">２　</w:t>
      </w:r>
      <w:r w:rsidRPr="005412BF">
        <w:rPr>
          <w:rFonts w:ascii="UD デジタル 教科書体 NK-R" w:eastAsia="UD デジタル 教科書体 NK-R" w:hint="eastAsia"/>
          <w:sz w:val="22"/>
        </w:rPr>
        <w:t>「障害者雇用の現場から」</w:t>
      </w:r>
    </w:p>
    <w:p w14:paraId="0B1764B9" w14:textId="50703BCF" w:rsidR="005412BF" w:rsidRPr="005412BF" w:rsidRDefault="005412BF" w:rsidP="005412BF">
      <w:pPr>
        <w:ind w:firstLineChars="600" w:firstLine="1320"/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講師：松田 章奈氏 （株式会社きものブレイン専務取締役）</w:t>
      </w:r>
    </w:p>
    <w:p w14:paraId="4BAA570A" w14:textId="77777777" w:rsidR="005412BF" w:rsidRPr="005412BF" w:rsidRDefault="005412BF" w:rsidP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第二部</w:t>
      </w:r>
    </w:p>
    <w:p w14:paraId="0B6C0D3F" w14:textId="78B607DC" w:rsidR="005412BF" w:rsidRPr="005412BF" w:rsidRDefault="005412BF" w:rsidP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シンポジウム「障害者雇用のこれから」</w:t>
      </w:r>
    </w:p>
    <w:p w14:paraId="2F1673FA" w14:textId="23A12DB8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【シンポジスト】</w:t>
      </w:r>
    </w:p>
    <w:p w14:paraId="312F6E6D" w14:textId="77777777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 xml:space="preserve">田中 伸明氏 </w:t>
      </w:r>
    </w:p>
    <w:p w14:paraId="79B87E4F" w14:textId="77777777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 xml:space="preserve">松田 章奈氏 </w:t>
      </w:r>
    </w:p>
    <w:p w14:paraId="6DA606F8" w14:textId="4E3BC113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落合 直樹氏 （三条公共職業安定所 所長）</w:t>
      </w:r>
    </w:p>
    <w:p w14:paraId="0025A478" w14:textId="6CC4A005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丸山 純一氏 （三条市福祉保健部福祉課 課長）</w:t>
      </w:r>
    </w:p>
    <w:p w14:paraId="491B40D4" w14:textId="656AC70C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【コｰディネｰタｰ】 中澤 泰二郎（弁護士 新潟県弁護士会所属）</w:t>
      </w:r>
    </w:p>
    <w:p w14:paraId="71771DE7" w14:textId="77777777" w:rsidR="005412BF" w:rsidRDefault="005412BF">
      <w:pPr>
        <w:rPr>
          <w:rFonts w:ascii="UD デジタル 教科書体 NK-R" w:eastAsia="UD デジタル 教科書体 NK-R"/>
          <w:sz w:val="22"/>
        </w:rPr>
      </w:pPr>
    </w:p>
    <w:p w14:paraId="06E8545B" w14:textId="24CD5FDE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申し込み方法</w:t>
      </w:r>
    </w:p>
    <w:p w14:paraId="3416BF5E" w14:textId="2098BB2C" w:rsidR="005412BF" w:rsidRDefault="005412BF">
      <w:pPr>
        <w:rPr>
          <w:rFonts w:ascii="UD デジタル 教科書体 NK-R" w:eastAsia="UD デジタル 教科書体 NK-R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・オンラインによる申し込みとなります。下記のURLまたは右のQRコｰドからお申し込みください。</w:t>
      </w:r>
    </w:p>
    <w:p w14:paraId="27E9270A" w14:textId="67B83637" w:rsidR="005412BF" w:rsidRDefault="005412BF" w:rsidP="009129A7">
      <w:pPr>
        <w:ind w:firstLineChars="100" w:firstLine="220"/>
        <w:rPr>
          <w:rFonts w:ascii="UD デジタル 教科書体 NK-R" w:eastAsia="UD デジタル 教科書体 NK-R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https://forms.gle/Fyo6kCZBw49B6D8o9</w:t>
      </w:r>
    </w:p>
    <w:p w14:paraId="4CF6A881" w14:textId="77777777" w:rsidR="005412BF" w:rsidRDefault="005412BF">
      <w:pPr>
        <w:rPr>
          <w:rFonts w:ascii="UD デジタル 教科書体 NK-R" w:eastAsia="UD デジタル 教科書体 NK-R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 xml:space="preserve">・申し込み期限 11月29日(水)まで。先着順、定員になり次第締切とさせて頂きます。 </w:t>
      </w:r>
    </w:p>
    <w:p w14:paraId="1F3C227F" w14:textId="2104B73F" w:rsidR="005412BF" w:rsidRDefault="005412BF">
      <w:pPr>
        <w:rPr>
          <w:rFonts w:ascii="UD デジタル 教科書体 NK-R" w:eastAsia="UD デジタル 教科書体 NK-R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お問い合わせ：新潟県弁護士会</w:t>
      </w:r>
    </w:p>
    <w:p w14:paraId="5BA7CF16" w14:textId="4FC059BB" w:rsidR="009129A7" w:rsidRDefault="005412BF">
      <w:pPr>
        <w:rPr>
          <w:rFonts w:ascii="UD デジタル 教科書体 NK-R" w:eastAsia="UD デジタル 教科書体 NK-R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lastRenderedPageBreak/>
        <w:t>TEL: 025-222-5533　FAX: 025-223-2269</w:t>
      </w:r>
    </w:p>
    <w:p w14:paraId="4F05C1F8" w14:textId="3235F940" w:rsidR="005412BF" w:rsidRDefault="005412BF">
      <w:pPr>
        <w:rPr>
          <w:rFonts w:ascii="UD デジタル 教科書体 NK-R" w:eastAsia="UD デジタル 教科書体 NK-R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 xml:space="preserve">MAIL: </w:t>
      </w:r>
      <w:hyperlink r:id="rId4" w:history="1">
        <w:r w:rsidRPr="00EE3658">
          <w:rPr>
            <w:rStyle w:val="a3"/>
            <w:rFonts w:ascii="UD デジタル 教科書体 NK-R" w:eastAsia="UD デジタル 教科書体 NK-R"/>
            <w:sz w:val="22"/>
          </w:rPr>
          <w:t>sympo1204@niigata-bengo.or.jp</w:t>
        </w:r>
      </w:hyperlink>
    </w:p>
    <w:p w14:paraId="6685F345" w14:textId="1312B065" w:rsidR="005412BF" w:rsidRPr="005412BF" w:rsidRDefault="005412BF">
      <w:pPr>
        <w:rPr>
          <w:rFonts w:ascii="UD デジタル 教科書体 NK-R" w:eastAsia="UD デジタル 教科書体 NK-R" w:hint="eastAsia"/>
          <w:sz w:val="22"/>
        </w:rPr>
      </w:pPr>
      <w:r w:rsidRPr="005412BF">
        <w:rPr>
          <w:rFonts w:ascii="UD デジタル 教科書体 NK-R" w:eastAsia="UD デジタル 教科書体 NK-R" w:hint="eastAsia"/>
          <w:sz w:val="22"/>
        </w:rPr>
        <w:t>主催／新潟県弁護士会　後援／日本弁護士連合会　共催／関東弁護士会連合会</w:t>
      </w:r>
    </w:p>
    <w:sectPr w:rsidR="005412BF" w:rsidRPr="005412B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2BF"/>
    <w:rsid w:val="000506CB"/>
    <w:rsid w:val="005412BF"/>
    <w:rsid w:val="009129A7"/>
    <w:rsid w:val="00FB5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EDB65A6"/>
  <w15:chartTrackingRefBased/>
  <w15:docId w15:val="{7F8E5C16-DBAF-4DEE-8298-822225A84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12B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412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ympo1204@niigata-bengo.or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海映 黒岩</dc:creator>
  <cp:keywords/>
  <dc:description/>
  <cp:lastModifiedBy>海映 黒岩</cp:lastModifiedBy>
  <cp:revision>1</cp:revision>
  <dcterms:created xsi:type="dcterms:W3CDTF">2023-11-20T12:53:00Z</dcterms:created>
  <dcterms:modified xsi:type="dcterms:W3CDTF">2023-11-20T13:15:00Z</dcterms:modified>
</cp:coreProperties>
</file>