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DE7A" w14:textId="28015A6D" w:rsidR="005E6441" w:rsidRPr="005E6441" w:rsidRDefault="00173D06" w:rsidP="005E6441">
      <w:pPr>
        <w:jc w:val="right"/>
      </w:pPr>
      <w:bookmarkStart w:id="0" w:name="_GoBack"/>
      <w:bookmarkEnd w:id="0"/>
      <w:r>
        <w:rPr>
          <w:rFonts w:hint="eastAsia"/>
        </w:rPr>
        <w:t>【資料-</w:t>
      </w:r>
      <w:r>
        <w:t>1</w:t>
      </w:r>
      <w:r>
        <w:rPr>
          <w:rFonts w:hint="eastAsia"/>
        </w:rPr>
        <w:t>】</w:t>
      </w:r>
    </w:p>
    <w:p w14:paraId="78A884A4" w14:textId="77777777" w:rsidR="005E6441" w:rsidRDefault="005E6441" w:rsidP="00DB0C66">
      <w:pPr>
        <w:jc w:val="center"/>
        <w:rPr>
          <w:b/>
          <w:bCs/>
        </w:rPr>
      </w:pPr>
    </w:p>
    <w:p w14:paraId="02599AFE" w14:textId="421255FC" w:rsidR="00D76D28" w:rsidRDefault="00DB0C66" w:rsidP="00DB0C66">
      <w:pPr>
        <w:jc w:val="center"/>
        <w:rPr>
          <w:b/>
          <w:bCs/>
        </w:rPr>
      </w:pPr>
      <w:r w:rsidRPr="00DB0C66">
        <w:rPr>
          <w:rFonts w:hint="eastAsia"/>
          <w:b/>
          <w:bCs/>
        </w:rPr>
        <w:t>僕の地域中心における生活について</w:t>
      </w:r>
    </w:p>
    <w:p w14:paraId="573F0256" w14:textId="2FAAAF42" w:rsidR="0079155A" w:rsidRDefault="0079155A" w:rsidP="00DB0C66">
      <w:pPr>
        <w:jc w:val="center"/>
        <w:rPr>
          <w:b/>
          <w:bCs/>
        </w:rPr>
      </w:pPr>
      <w:r>
        <w:rPr>
          <w:rFonts w:hint="eastAsia"/>
          <w:b/>
          <w:bCs/>
        </w:rPr>
        <w:t>～活動・表現・労働</w:t>
      </w:r>
      <w:r w:rsidR="00173D06">
        <w:rPr>
          <w:rFonts w:hint="eastAsia"/>
          <w:b/>
          <w:bCs/>
        </w:rPr>
        <w:t>の実態</w:t>
      </w:r>
      <w:r>
        <w:rPr>
          <w:rFonts w:hint="eastAsia"/>
          <w:b/>
          <w:bCs/>
        </w:rPr>
        <w:t>～</w:t>
      </w:r>
    </w:p>
    <w:p w14:paraId="6D1FC116" w14:textId="763F54A9" w:rsidR="00DB0C66" w:rsidRDefault="00DB0C66" w:rsidP="00DB0C66">
      <w:pPr>
        <w:jc w:val="center"/>
        <w:rPr>
          <w:b/>
          <w:bCs/>
        </w:rPr>
      </w:pPr>
    </w:p>
    <w:p w14:paraId="769FD858" w14:textId="4174D899" w:rsidR="00DB0C66" w:rsidRDefault="00DB0C66" w:rsidP="00DB0C66">
      <w:pPr>
        <w:jc w:val="right"/>
      </w:pPr>
      <w:r w:rsidRPr="00DB0C66">
        <w:rPr>
          <w:rFonts w:hint="eastAsia"/>
        </w:rPr>
        <w:t>ピアサポートグループほほえみの木　藤巻　啓介</w:t>
      </w:r>
    </w:p>
    <w:p w14:paraId="3AA63768" w14:textId="15A851BF" w:rsidR="00DB0C66" w:rsidRDefault="00DB0C66" w:rsidP="00DB0C66">
      <w:pPr>
        <w:jc w:val="right"/>
      </w:pPr>
    </w:p>
    <w:p w14:paraId="7554D25E" w14:textId="43C23FC4" w:rsidR="00DB0C66" w:rsidRDefault="00DB0C66" w:rsidP="00A22524">
      <w:pPr>
        <w:jc w:val="center"/>
      </w:pPr>
      <w:r>
        <w:rPr>
          <w:rFonts w:hint="eastAsia"/>
        </w:rPr>
        <w:t>～プロフィール～</w:t>
      </w:r>
    </w:p>
    <w:p w14:paraId="0E1524AA" w14:textId="463B63E5" w:rsidR="00DB0C66" w:rsidRDefault="0079155A" w:rsidP="0079155A">
      <w:pPr>
        <w:jc w:val="left"/>
      </w:pPr>
      <w:r>
        <w:rPr>
          <w:rFonts w:hint="eastAsia"/>
        </w:rPr>
        <w:t>・氏　名：藤巻　啓介</w:t>
      </w:r>
    </w:p>
    <w:p w14:paraId="26F9601D" w14:textId="7A2341AA" w:rsidR="00DB0C66" w:rsidRDefault="0079155A" w:rsidP="0079155A">
      <w:pPr>
        <w:jc w:val="left"/>
      </w:pPr>
      <w:r>
        <w:rPr>
          <w:rFonts w:hint="eastAsia"/>
        </w:rPr>
        <w:t>・</w:t>
      </w:r>
      <w:r w:rsidR="00A22524">
        <w:rPr>
          <w:rFonts w:hint="eastAsia"/>
        </w:rPr>
        <w:t>年　齢：42歳（昭和53年1</w:t>
      </w:r>
      <w:r w:rsidR="00A22524">
        <w:t>1</w:t>
      </w:r>
      <w:r w:rsidR="00A22524">
        <w:rPr>
          <w:rFonts w:hint="eastAsia"/>
        </w:rPr>
        <w:t>月2</w:t>
      </w:r>
      <w:r w:rsidR="00A22524">
        <w:t>3</w:t>
      </w:r>
      <w:r w:rsidR="00A22524">
        <w:rPr>
          <w:rFonts w:hint="eastAsia"/>
        </w:rPr>
        <w:t>日生）</w:t>
      </w:r>
    </w:p>
    <w:p w14:paraId="359B0DAC" w14:textId="3BBA043B" w:rsidR="00A22524" w:rsidRDefault="00A22524" w:rsidP="0079155A">
      <w:pPr>
        <w:jc w:val="left"/>
      </w:pPr>
      <w:r>
        <w:rPr>
          <w:rFonts w:hint="eastAsia"/>
        </w:rPr>
        <w:t>・居住地：新潟県新潟市</w:t>
      </w:r>
    </w:p>
    <w:p w14:paraId="6A4113E3" w14:textId="367ED90C" w:rsidR="00C90C0F" w:rsidRDefault="00C90C0F" w:rsidP="0079155A">
      <w:pPr>
        <w:jc w:val="left"/>
      </w:pPr>
      <w:r>
        <w:rPr>
          <w:rFonts w:hint="eastAsia"/>
        </w:rPr>
        <w:t>・障害名：統合失調症（精神保健福祉手帳2級）</w:t>
      </w:r>
    </w:p>
    <w:p w14:paraId="72BF5D76" w14:textId="0AC0874F" w:rsidR="00A22524" w:rsidRDefault="00A22524" w:rsidP="0079155A">
      <w:pPr>
        <w:jc w:val="left"/>
      </w:pPr>
      <w:r>
        <w:rPr>
          <w:rFonts w:hint="eastAsia"/>
        </w:rPr>
        <w:t>・職　業：建設会社（障害者雇用）</w:t>
      </w:r>
    </w:p>
    <w:p w14:paraId="1713A1C4" w14:textId="2A40CE39" w:rsidR="001F66A1" w:rsidRDefault="001F66A1" w:rsidP="0079155A">
      <w:pPr>
        <w:jc w:val="left"/>
      </w:pPr>
      <w:r>
        <w:rPr>
          <w:rFonts w:hint="eastAsia"/>
        </w:rPr>
        <w:t>・家　族：実母（66歳）、義父（61歳）</w:t>
      </w:r>
    </w:p>
    <w:p w14:paraId="2816AB46" w14:textId="77777777" w:rsidR="00A22524" w:rsidRDefault="00A22524" w:rsidP="0079155A">
      <w:pPr>
        <w:jc w:val="left"/>
      </w:pPr>
    </w:p>
    <w:p w14:paraId="5C1D2E18" w14:textId="12B881F6" w:rsidR="00DB0C66" w:rsidRDefault="00DB0C66" w:rsidP="00DB0C66">
      <w:pPr>
        <w:pStyle w:val="a3"/>
        <w:numPr>
          <w:ilvl w:val="0"/>
          <w:numId w:val="1"/>
        </w:numPr>
        <w:ind w:leftChars="0"/>
        <w:jc w:val="left"/>
      </w:pPr>
      <w:r>
        <w:rPr>
          <w:rFonts w:hint="eastAsia"/>
        </w:rPr>
        <w:t>障害の経緯</w:t>
      </w:r>
    </w:p>
    <w:p w14:paraId="4B5E769C" w14:textId="5C355190" w:rsidR="00DB0C66" w:rsidRDefault="00A22524" w:rsidP="00A22524">
      <w:pPr>
        <w:ind w:left="360"/>
        <w:jc w:val="left"/>
      </w:pPr>
      <w:r>
        <w:rPr>
          <w:rFonts w:hint="eastAsia"/>
        </w:rPr>
        <w:t>平成2</w:t>
      </w:r>
      <w:r>
        <w:t>2</w:t>
      </w:r>
      <w:r>
        <w:rPr>
          <w:rFonts w:hint="eastAsia"/>
        </w:rPr>
        <w:t>年春頃、印刷会社にて勤務しながら</w:t>
      </w:r>
      <w:r w:rsidR="00173D06">
        <w:rPr>
          <w:rFonts w:hint="eastAsia"/>
        </w:rPr>
        <w:t>、</w:t>
      </w:r>
      <w:r>
        <w:rPr>
          <w:rFonts w:hint="eastAsia"/>
        </w:rPr>
        <w:t>日常的に被害妄想及び幻聴が出現</w:t>
      </w:r>
      <w:r w:rsidR="00173D06">
        <w:rPr>
          <w:rFonts w:hint="eastAsia"/>
        </w:rPr>
        <w:t>。</w:t>
      </w:r>
      <w:r>
        <w:rPr>
          <w:rFonts w:hint="eastAsia"/>
        </w:rPr>
        <w:t>その後、自殺願望が強くなり、橋の欄干から川に飛び込み、救急搬送</w:t>
      </w:r>
      <w:r w:rsidR="00173D06">
        <w:rPr>
          <w:rFonts w:hint="eastAsia"/>
        </w:rPr>
        <w:t>後、</w:t>
      </w:r>
      <w:r>
        <w:rPr>
          <w:rFonts w:hint="eastAsia"/>
        </w:rPr>
        <w:t>統合失調症と診断され、医療保護入院を3ヶ月要した。服薬治療などにおいて、精神状態及び身体状態が良好といえるまでには、自身の活動・表現・労働を継続し、その行動実績がリハビリテーション効果になったのか不明だが、10年余りの歳月によって回復の経緯をたどった。</w:t>
      </w:r>
    </w:p>
    <w:p w14:paraId="6D8048AC" w14:textId="6D70E8B1" w:rsidR="00DB0C66" w:rsidRDefault="00DB0C66" w:rsidP="00DB0C66">
      <w:pPr>
        <w:jc w:val="left"/>
      </w:pPr>
    </w:p>
    <w:p w14:paraId="7C76B6B8" w14:textId="20AE0DC3" w:rsidR="00DB0C66" w:rsidRDefault="00DB0C66" w:rsidP="00DB0C66">
      <w:pPr>
        <w:pStyle w:val="a3"/>
        <w:numPr>
          <w:ilvl w:val="0"/>
          <w:numId w:val="1"/>
        </w:numPr>
        <w:ind w:leftChars="0"/>
        <w:jc w:val="left"/>
      </w:pPr>
      <w:r>
        <w:rPr>
          <w:rFonts w:hint="eastAsia"/>
        </w:rPr>
        <w:t>福祉サービスの利用</w:t>
      </w:r>
    </w:p>
    <w:p w14:paraId="5052B49A" w14:textId="497E3308" w:rsidR="00DB0C66" w:rsidRDefault="00DB0C66" w:rsidP="00DB0C66">
      <w:pPr>
        <w:pStyle w:val="a3"/>
        <w:numPr>
          <w:ilvl w:val="1"/>
          <w:numId w:val="1"/>
        </w:numPr>
        <w:ind w:leftChars="0"/>
        <w:jc w:val="left"/>
      </w:pPr>
      <w:r>
        <w:rPr>
          <w:rFonts w:hint="eastAsia"/>
        </w:rPr>
        <w:t>居場所</w:t>
      </w:r>
      <w:r w:rsidR="00FE2E9F">
        <w:rPr>
          <w:rFonts w:hint="eastAsia"/>
        </w:rPr>
        <w:t>及び訓練</w:t>
      </w:r>
    </w:p>
    <w:p w14:paraId="780EC6BF" w14:textId="4F17407F" w:rsidR="00DB0C66" w:rsidRDefault="00DB0C66" w:rsidP="00DB0C66">
      <w:pPr>
        <w:pStyle w:val="a3"/>
        <w:ind w:leftChars="0" w:left="780"/>
        <w:jc w:val="left"/>
      </w:pPr>
      <w:r>
        <w:rPr>
          <w:rFonts w:hint="eastAsia"/>
        </w:rPr>
        <w:t>2回目の退院後、新潟市中央区</w:t>
      </w:r>
      <w:r w:rsidR="00A22524">
        <w:rPr>
          <w:rFonts w:hint="eastAsia"/>
        </w:rPr>
        <w:t>に在す、地域活動支援センターⅢ型の温もりハウスを利用。</w:t>
      </w:r>
      <w:r w:rsidR="00FE2E9F">
        <w:rPr>
          <w:rFonts w:hint="eastAsia"/>
        </w:rPr>
        <w:t>（平成28年夏頃より現在まで、約6年間）</w:t>
      </w:r>
      <w:r w:rsidR="00A22524">
        <w:rPr>
          <w:rFonts w:hint="eastAsia"/>
        </w:rPr>
        <w:t>また、新潟障害者職業センターにおいて</w:t>
      </w:r>
      <w:r w:rsidR="00FE2E9F">
        <w:rPr>
          <w:rFonts w:hint="eastAsia"/>
        </w:rPr>
        <w:t>、</w:t>
      </w:r>
      <w:r w:rsidR="00FE2E9F" w:rsidRPr="00FE2E9F">
        <w:rPr>
          <w:rFonts w:hint="eastAsia"/>
        </w:rPr>
        <w:t>職業適性</w:t>
      </w:r>
      <w:r w:rsidR="00FE2E9F">
        <w:rPr>
          <w:rFonts w:hint="eastAsia"/>
        </w:rPr>
        <w:t>の</w:t>
      </w:r>
      <w:r w:rsidR="00FE2E9F" w:rsidRPr="00FE2E9F">
        <w:rPr>
          <w:rFonts w:hint="eastAsia"/>
        </w:rPr>
        <w:t>評価、必要な相談・指導を</w:t>
      </w:r>
      <w:r w:rsidR="00FE2E9F">
        <w:rPr>
          <w:rFonts w:hint="eastAsia"/>
        </w:rPr>
        <w:t>受け</w:t>
      </w:r>
      <w:r w:rsidR="00FE2E9F" w:rsidRPr="00FE2E9F">
        <w:rPr>
          <w:rFonts w:hint="eastAsia"/>
        </w:rPr>
        <w:t>、職場に適応するために必要な</w:t>
      </w:r>
      <w:r w:rsidR="00FE2E9F">
        <w:rPr>
          <w:rFonts w:hint="eastAsia"/>
        </w:rPr>
        <w:t>訓練を3ヶ月行った。</w:t>
      </w:r>
    </w:p>
    <w:p w14:paraId="6A3B39D2" w14:textId="609864CD" w:rsidR="00DB0C66" w:rsidRDefault="00C90C0F" w:rsidP="00DB0C66">
      <w:pPr>
        <w:pStyle w:val="a3"/>
        <w:numPr>
          <w:ilvl w:val="1"/>
          <w:numId w:val="1"/>
        </w:numPr>
        <w:ind w:leftChars="0"/>
        <w:jc w:val="left"/>
      </w:pPr>
      <w:r>
        <w:rPr>
          <w:rFonts w:hint="eastAsia"/>
        </w:rPr>
        <w:t>雇用</w:t>
      </w:r>
    </w:p>
    <w:p w14:paraId="0568CD3D" w14:textId="5E309829" w:rsidR="00FE2E9F" w:rsidRDefault="00DB0C66" w:rsidP="001F66A1">
      <w:pPr>
        <w:pStyle w:val="a3"/>
        <w:ind w:leftChars="0" w:left="780"/>
        <w:jc w:val="left"/>
      </w:pPr>
      <w:r>
        <w:rPr>
          <w:rFonts w:hint="eastAsia"/>
        </w:rPr>
        <w:t>労働については、自身の体調及び精神状態を鑑みて、障害者雇用を希望しており、ハローワーク新潟における専門援助部門及び</w:t>
      </w:r>
      <w:r w:rsidRPr="00DB0C66">
        <w:rPr>
          <w:rFonts w:hint="eastAsia"/>
        </w:rPr>
        <w:t>精神障害者雇用トータルサポーター</w:t>
      </w:r>
      <w:r>
        <w:rPr>
          <w:rFonts w:hint="eastAsia"/>
        </w:rPr>
        <w:t>（社会福祉士・精神保健福祉士）に相談し、また、</w:t>
      </w:r>
      <w:r w:rsidRPr="00DB0C66">
        <w:rPr>
          <w:rFonts w:hint="eastAsia"/>
        </w:rPr>
        <w:t>障害者就業・生活支援センター</w:t>
      </w:r>
      <w:r>
        <w:rPr>
          <w:rFonts w:hint="eastAsia"/>
        </w:rPr>
        <w:t>らいふあっぷに登録の上、実情及び心情を説明の上、</w:t>
      </w:r>
      <w:r w:rsidR="0079155A">
        <w:rPr>
          <w:rFonts w:hint="eastAsia"/>
        </w:rPr>
        <w:t>相談連携を実施してきた。しかしながら、新潟市内における障害者雇用においては、</w:t>
      </w:r>
      <w:r w:rsidR="00FE2E9F">
        <w:rPr>
          <w:rFonts w:hint="eastAsia"/>
        </w:rPr>
        <w:t>公的機関においての方が、職場環境が良好であり、期限付きによる雇用が多数であった</w:t>
      </w:r>
      <w:r w:rsidR="00173D06">
        <w:rPr>
          <w:rFonts w:hint="eastAsia"/>
        </w:rPr>
        <w:t>。</w:t>
      </w:r>
      <w:r w:rsidR="00FE2E9F">
        <w:rPr>
          <w:rFonts w:hint="eastAsia"/>
        </w:rPr>
        <w:t>自立生活を目指すため、クローズでの就職において勤務したり等を繰り返していた</w:t>
      </w:r>
      <w:r w:rsidR="00173D06">
        <w:rPr>
          <w:rFonts w:hint="eastAsia"/>
        </w:rPr>
        <w:t>が、</w:t>
      </w:r>
      <w:r w:rsidR="00FE2E9F">
        <w:rPr>
          <w:rFonts w:hint="eastAsia"/>
        </w:rPr>
        <w:t>らいふあっぷの援助もあり、民間にての障害者雇用の実現が叶い、希望職種での</w:t>
      </w:r>
      <w:r w:rsidR="00BF4CB3">
        <w:rPr>
          <w:rFonts w:hint="eastAsia"/>
        </w:rPr>
        <w:t>雇用を果たした。</w:t>
      </w:r>
    </w:p>
    <w:p w14:paraId="6C14CD0F" w14:textId="6BCFC7E2" w:rsidR="00DB0C66" w:rsidRDefault="00DB0C66" w:rsidP="00DB0C66">
      <w:pPr>
        <w:jc w:val="left"/>
      </w:pPr>
    </w:p>
    <w:p w14:paraId="1D34288F" w14:textId="3B59798D" w:rsidR="005E6441" w:rsidRDefault="005E6441" w:rsidP="00DB0C66">
      <w:pPr>
        <w:jc w:val="left"/>
      </w:pPr>
    </w:p>
    <w:p w14:paraId="7298E80B" w14:textId="77777777" w:rsidR="00C90C0F" w:rsidRDefault="00C90C0F" w:rsidP="00DB0C66">
      <w:pPr>
        <w:jc w:val="left"/>
      </w:pPr>
    </w:p>
    <w:p w14:paraId="1B743A87" w14:textId="1EEE9F7F" w:rsidR="00DB0C66" w:rsidRDefault="00DB0C66" w:rsidP="00DB0C66">
      <w:pPr>
        <w:pStyle w:val="a3"/>
        <w:numPr>
          <w:ilvl w:val="0"/>
          <w:numId w:val="1"/>
        </w:numPr>
        <w:ind w:leftChars="0"/>
        <w:jc w:val="left"/>
      </w:pPr>
      <w:r>
        <w:rPr>
          <w:rFonts w:hint="eastAsia"/>
        </w:rPr>
        <w:lastRenderedPageBreak/>
        <w:t>地域生活</w:t>
      </w:r>
    </w:p>
    <w:p w14:paraId="497B98BD" w14:textId="21AE18C1" w:rsidR="00DB0C66" w:rsidRDefault="00DB0C66" w:rsidP="00DB0C66">
      <w:pPr>
        <w:pStyle w:val="a3"/>
        <w:numPr>
          <w:ilvl w:val="1"/>
          <w:numId w:val="1"/>
        </w:numPr>
        <w:ind w:leftChars="0"/>
        <w:jc w:val="left"/>
      </w:pPr>
      <w:r>
        <w:rPr>
          <w:rFonts w:hint="eastAsia"/>
        </w:rPr>
        <w:t>生活一般</w:t>
      </w:r>
    </w:p>
    <w:p w14:paraId="0CE44A2E" w14:textId="1AEB6C17" w:rsidR="00FE2E9F" w:rsidRDefault="00FE2E9F" w:rsidP="00FE2E9F">
      <w:pPr>
        <w:pStyle w:val="a3"/>
        <w:ind w:leftChars="0" w:left="780"/>
        <w:jc w:val="left"/>
      </w:pPr>
      <w:r w:rsidRPr="00FE2E9F">
        <w:rPr>
          <w:rFonts w:hint="eastAsia"/>
        </w:rPr>
        <w:t>障がい者基幹相談支援センター</w:t>
      </w:r>
      <w:r>
        <w:rPr>
          <w:rFonts w:hint="eastAsia"/>
        </w:rPr>
        <w:t>紹介により家賃25,000円のアパートを賃貸しており、1年程度経過するが、洗濯及び掃除は自身により行っているが、自炊を行うのは困難に感じており、</w:t>
      </w:r>
      <w:r w:rsidR="001F66A1">
        <w:rPr>
          <w:rFonts w:hint="eastAsia"/>
        </w:rPr>
        <w:t>会社が徒歩圏内と近いこともあり、</w:t>
      </w:r>
      <w:r w:rsidR="00173D06">
        <w:rPr>
          <w:rFonts w:hint="eastAsia"/>
        </w:rPr>
        <w:t>時折</w:t>
      </w:r>
      <w:r>
        <w:rPr>
          <w:rFonts w:hint="eastAsia"/>
        </w:rPr>
        <w:t>、実家にて暮らしている現状</w:t>
      </w:r>
      <w:r w:rsidR="00795898">
        <w:rPr>
          <w:rFonts w:hint="eastAsia"/>
        </w:rPr>
        <w:t>であ</w:t>
      </w:r>
      <w:r>
        <w:rPr>
          <w:rFonts w:hint="eastAsia"/>
        </w:rPr>
        <w:t>る。</w:t>
      </w:r>
      <w:r w:rsidR="00BF4CB3">
        <w:rPr>
          <w:rFonts w:hint="eastAsia"/>
        </w:rPr>
        <w:t>（令和3年7月30日より母親の腰の圧迫骨折より介護生活実施となる。）</w:t>
      </w:r>
    </w:p>
    <w:p w14:paraId="5DF1CD49" w14:textId="2A99CCFA" w:rsidR="00DB0C66" w:rsidRDefault="00DB0C66" w:rsidP="00FE2E9F">
      <w:pPr>
        <w:pStyle w:val="a3"/>
        <w:numPr>
          <w:ilvl w:val="1"/>
          <w:numId w:val="1"/>
        </w:numPr>
        <w:ind w:leftChars="0"/>
        <w:jc w:val="left"/>
      </w:pPr>
      <w:r>
        <w:rPr>
          <w:rFonts w:hint="eastAsia"/>
        </w:rPr>
        <w:t>恋愛</w:t>
      </w:r>
    </w:p>
    <w:p w14:paraId="2E747E41" w14:textId="3F8783F0" w:rsidR="0079155A" w:rsidRDefault="001F66A1" w:rsidP="001F66A1">
      <w:pPr>
        <w:ind w:left="780"/>
        <w:jc w:val="left"/>
      </w:pPr>
      <w:r>
        <w:rPr>
          <w:rFonts w:hint="eastAsia"/>
        </w:rPr>
        <w:t>女性に対しての興味が強く、付き合うこともあったが、稀である。その場限りの</w:t>
      </w:r>
      <w:r w:rsidR="00795898">
        <w:rPr>
          <w:rFonts w:hint="eastAsia"/>
        </w:rPr>
        <w:t>恋愛</w:t>
      </w:r>
      <w:r>
        <w:rPr>
          <w:rFonts w:hint="eastAsia"/>
        </w:rPr>
        <w:t>が多数であった。</w:t>
      </w:r>
    </w:p>
    <w:p w14:paraId="4993BBF0" w14:textId="62940031" w:rsidR="00DB0C66" w:rsidRDefault="00DB0C66" w:rsidP="00DB0C66">
      <w:pPr>
        <w:pStyle w:val="a3"/>
        <w:numPr>
          <w:ilvl w:val="1"/>
          <w:numId w:val="1"/>
        </w:numPr>
        <w:ind w:leftChars="0"/>
        <w:jc w:val="left"/>
      </w:pPr>
      <w:r>
        <w:rPr>
          <w:rFonts w:hint="eastAsia"/>
        </w:rPr>
        <w:t>労働</w:t>
      </w:r>
    </w:p>
    <w:p w14:paraId="70BA3E09" w14:textId="1BA81EDF" w:rsidR="001F66A1" w:rsidRDefault="001F66A1" w:rsidP="001F66A1">
      <w:pPr>
        <w:pStyle w:val="a3"/>
        <w:ind w:leftChars="0" w:left="780"/>
        <w:jc w:val="left"/>
      </w:pPr>
      <w:r>
        <w:rPr>
          <w:rFonts w:hint="eastAsia"/>
        </w:rPr>
        <w:t>建設会社における障害者雇用として、9：00～15：00までの5時間、CADによる図面作成を主として、7ヶ月、就労状態である。</w:t>
      </w:r>
      <w:r w:rsidR="00BF4CB3">
        <w:rPr>
          <w:rFonts w:hint="eastAsia"/>
        </w:rPr>
        <w:t>（令和3年9月14日現在、企業との業務内容及び生活事情について、折り合いが合わず退職を決意している。）</w:t>
      </w:r>
    </w:p>
    <w:p w14:paraId="2FBF997D" w14:textId="605F1236" w:rsidR="001F66A1" w:rsidRDefault="001F66A1" w:rsidP="001F66A1">
      <w:pPr>
        <w:pStyle w:val="a3"/>
        <w:ind w:leftChars="0" w:left="780"/>
        <w:jc w:val="left"/>
      </w:pPr>
      <w:r>
        <w:rPr>
          <w:rFonts w:hint="eastAsia"/>
        </w:rPr>
        <w:t>欠勤率が低くはない状況であり、そこが課題である。</w:t>
      </w:r>
    </w:p>
    <w:p w14:paraId="3A4A7C0E" w14:textId="77777777" w:rsidR="003B305B" w:rsidRDefault="003B305B" w:rsidP="001F66A1">
      <w:pPr>
        <w:pStyle w:val="a3"/>
        <w:ind w:leftChars="0" w:left="780"/>
        <w:jc w:val="left"/>
      </w:pPr>
    </w:p>
    <w:p w14:paraId="750FE24A" w14:textId="7738E8C3" w:rsidR="0079155A" w:rsidRDefault="0079155A" w:rsidP="0079155A">
      <w:pPr>
        <w:pStyle w:val="a3"/>
        <w:numPr>
          <w:ilvl w:val="0"/>
          <w:numId w:val="1"/>
        </w:numPr>
        <w:ind w:leftChars="0"/>
        <w:jc w:val="left"/>
      </w:pPr>
      <w:r>
        <w:rPr>
          <w:rFonts w:hint="eastAsia"/>
        </w:rPr>
        <w:t>団体活動</w:t>
      </w:r>
    </w:p>
    <w:p w14:paraId="1FE477EA" w14:textId="04879A38" w:rsidR="0079155A" w:rsidRDefault="0079155A" w:rsidP="0079155A">
      <w:pPr>
        <w:pStyle w:val="a3"/>
        <w:numPr>
          <w:ilvl w:val="1"/>
          <w:numId w:val="1"/>
        </w:numPr>
        <w:ind w:leftChars="0"/>
        <w:jc w:val="left"/>
      </w:pPr>
      <w:r>
        <w:rPr>
          <w:rFonts w:hint="eastAsia"/>
        </w:rPr>
        <w:t>ピアサポートグループ活動</w:t>
      </w:r>
    </w:p>
    <w:p w14:paraId="61340A58" w14:textId="29D6B6C3" w:rsidR="0079155A" w:rsidRDefault="003B305B" w:rsidP="0079155A">
      <w:pPr>
        <w:pStyle w:val="a3"/>
        <w:ind w:leftChars="0" w:left="780"/>
        <w:jc w:val="left"/>
      </w:pPr>
      <w:r>
        <w:rPr>
          <w:rFonts w:hint="eastAsia"/>
        </w:rPr>
        <w:t>障害者による相互支援及び相互相談を目的として、令和元年5月21日にピアサポートグループほほえみの木を団体登録し、現在までに、</w:t>
      </w:r>
    </w:p>
    <w:p w14:paraId="2D2E23CB" w14:textId="0A08DC10" w:rsidR="003B305B" w:rsidRDefault="003B305B" w:rsidP="0079155A">
      <w:pPr>
        <w:pStyle w:val="a3"/>
        <w:ind w:leftChars="0" w:left="780"/>
        <w:jc w:val="left"/>
      </w:pPr>
      <w:r>
        <w:rPr>
          <w:rFonts w:hint="eastAsia"/>
        </w:rPr>
        <w:t xml:space="preserve"> ・ピアサポートミーティング（月２回）</w:t>
      </w:r>
    </w:p>
    <w:p w14:paraId="10EEF51B" w14:textId="7520D9EA" w:rsidR="003B305B" w:rsidRDefault="003B305B" w:rsidP="0079155A">
      <w:pPr>
        <w:pStyle w:val="a3"/>
        <w:ind w:leftChars="0" w:left="780"/>
        <w:jc w:val="left"/>
      </w:pPr>
      <w:r>
        <w:rPr>
          <w:rFonts w:hint="eastAsia"/>
        </w:rPr>
        <w:t xml:space="preserve"> ・イベント企画及び運営（2回）</w:t>
      </w:r>
    </w:p>
    <w:p w14:paraId="0854D2E2" w14:textId="4957E221" w:rsidR="003B305B" w:rsidRDefault="003B305B" w:rsidP="0079155A">
      <w:pPr>
        <w:pStyle w:val="a3"/>
        <w:ind w:leftChars="0" w:left="780"/>
        <w:jc w:val="left"/>
      </w:pPr>
      <w:r>
        <w:rPr>
          <w:rFonts w:hint="eastAsia"/>
        </w:rPr>
        <w:t xml:space="preserve"> ・バリアフリーマップの作成</w:t>
      </w:r>
    </w:p>
    <w:p w14:paraId="4B8AF76F" w14:textId="5C87B038" w:rsidR="003B305B" w:rsidRDefault="003B305B" w:rsidP="0079155A">
      <w:pPr>
        <w:pStyle w:val="a3"/>
        <w:ind w:leftChars="0" w:left="780"/>
        <w:jc w:val="left"/>
      </w:pPr>
      <w:r>
        <w:rPr>
          <w:rFonts w:hint="eastAsia"/>
        </w:rPr>
        <w:t xml:space="preserve"> ・各種講演会の登壇　等</w:t>
      </w:r>
    </w:p>
    <w:p w14:paraId="5C804CFA" w14:textId="449EEEF6" w:rsidR="003B305B" w:rsidRDefault="003B305B" w:rsidP="0079155A">
      <w:pPr>
        <w:pStyle w:val="a3"/>
        <w:ind w:leftChars="0" w:left="780"/>
        <w:jc w:val="left"/>
      </w:pPr>
      <w:r>
        <w:rPr>
          <w:rFonts w:hint="eastAsia"/>
        </w:rPr>
        <w:t>を、実行している。</w:t>
      </w:r>
    </w:p>
    <w:p w14:paraId="0D48EE4E" w14:textId="224E0F9F" w:rsidR="0079155A" w:rsidRDefault="0079155A" w:rsidP="0079155A">
      <w:pPr>
        <w:pStyle w:val="a3"/>
        <w:numPr>
          <w:ilvl w:val="1"/>
          <w:numId w:val="1"/>
        </w:numPr>
        <w:ind w:leftChars="0"/>
        <w:jc w:val="left"/>
      </w:pPr>
      <w:r>
        <w:rPr>
          <w:rFonts w:hint="eastAsia"/>
        </w:rPr>
        <w:t>表現活動</w:t>
      </w:r>
    </w:p>
    <w:p w14:paraId="2DF54165" w14:textId="77777777" w:rsidR="0035561B" w:rsidRDefault="001F66A1" w:rsidP="003B305B">
      <w:pPr>
        <w:pStyle w:val="a3"/>
        <w:ind w:left="3675" w:hangingChars="1350" w:hanging="2835"/>
      </w:pPr>
      <w:r>
        <w:rPr>
          <w:rFonts w:hint="eastAsia"/>
        </w:rPr>
        <w:t>・音楽活動・・・自身による作詞及び作曲</w:t>
      </w:r>
      <w:r w:rsidR="0035561B">
        <w:rPr>
          <w:rFonts w:hint="eastAsia"/>
        </w:rPr>
        <w:t>活動を実施</w:t>
      </w:r>
      <w:r>
        <w:rPr>
          <w:rFonts w:hint="eastAsia"/>
        </w:rPr>
        <w:t>しており、ロックバーの店長に編</w:t>
      </w:r>
    </w:p>
    <w:p w14:paraId="5566BBC3" w14:textId="77777777" w:rsidR="0035561B" w:rsidRDefault="001F66A1" w:rsidP="0035561B">
      <w:pPr>
        <w:pStyle w:val="a3"/>
        <w:ind w:leftChars="1200" w:left="3675" w:hangingChars="550" w:hanging="1155"/>
      </w:pPr>
      <w:r>
        <w:rPr>
          <w:rFonts w:hint="eastAsia"/>
        </w:rPr>
        <w:t>曲を依頼して作品を完成させている。（約10曲うち2曲はYou Tube</w:t>
      </w:r>
    </w:p>
    <w:p w14:paraId="267C73EB" w14:textId="725A4A7A" w:rsidR="0079155A" w:rsidRDefault="001F66A1" w:rsidP="0035561B">
      <w:pPr>
        <w:pStyle w:val="a3"/>
        <w:ind w:leftChars="1200" w:left="3675" w:hangingChars="550" w:hanging="1155"/>
      </w:pPr>
      <w:r>
        <w:rPr>
          <w:rFonts w:hint="eastAsia"/>
        </w:rPr>
        <w:t>配信及びCD作成済）</w:t>
      </w:r>
    </w:p>
    <w:p w14:paraId="4A257842" w14:textId="77777777" w:rsidR="003B305B" w:rsidRDefault="001F66A1" w:rsidP="003B305B">
      <w:pPr>
        <w:pStyle w:val="a3"/>
        <w:ind w:left="3675" w:hangingChars="1350" w:hanging="2835"/>
      </w:pPr>
      <w:r>
        <w:rPr>
          <w:rFonts w:hint="eastAsia"/>
        </w:rPr>
        <w:t>・絵画描画</w:t>
      </w:r>
      <w:r w:rsidR="003B305B">
        <w:rPr>
          <w:rFonts w:hint="eastAsia"/>
        </w:rPr>
        <w:t>・・・</w:t>
      </w:r>
      <w:r>
        <w:rPr>
          <w:rFonts w:hint="eastAsia"/>
        </w:rPr>
        <w:t>自身想像の鬼のイラストをパソコン</w:t>
      </w:r>
      <w:r w:rsidR="003B305B">
        <w:rPr>
          <w:rFonts w:hint="eastAsia"/>
        </w:rPr>
        <w:t>に</w:t>
      </w:r>
      <w:r>
        <w:rPr>
          <w:rFonts w:hint="eastAsia"/>
        </w:rPr>
        <w:t>て描画する挑戦をしている。そ</w:t>
      </w:r>
    </w:p>
    <w:p w14:paraId="0CF7020F" w14:textId="7426AD83" w:rsidR="001F66A1" w:rsidRDefault="001F66A1" w:rsidP="003B305B">
      <w:pPr>
        <w:pStyle w:val="a3"/>
        <w:ind w:leftChars="1200" w:left="3675" w:hangingChars="550" w:hanging="1155"/>
      </w:pPr>
      <w:r>
        <w:rPr>
          <w:rFonts w:hint="eastAsia"/>
        </w:rPr>
        <w:t>こに、</w:t>
      </w:r>
      <w:r w:rsidR="005E0DB5">
        <w:rPr>
          <w:rFonts w:hint="eastAsia"/>
        </w:rPr>
        <w:t>自身の想い</w:t>
      </w:r>
      <w:r>
        <w:rPr>
          <w:rFonts w:hint="eastAsia"/>
        </w:rPr>
        <w:t>の句を付け加え</w:t>
      </w:r>
      <w:r w:rsidR="005E0DB5">
        <w:rPr>
          <w:rFonts w:hint="eastAsia"/>
        </w:rPr>
        <w:t>たものであり</w:t>
      </w:r>
      <w:r>
        <w:rPr>
          <w:rFonts w:hint="eastAsia"/>
        </w:rPr>
        <w:t>、</w:t>
      </w:r>
      <w:r w:rsidR="005E0DB5">
        <w:rPr>
          <w:rFonts w:hint="eastAsia"/>
        </w:rPr>
        <w:t>新潟県</w:t>
      </w:r>
      <w:r>
        <w:rPr>
          <w:rFonts w:hint="eastAsia"/>
        </w:rPr>
        <w:t>障害者芸術祭に出品予定である。</w:t>
      </w:r>
    </w:p>
    <w:p w14:paraId="3D041324" w14:textId="77777777" w:rsidR="003B305B" w:rsidRDefault="003B305B" w:rsidP="003B305B">
      <w:pPr>
        <w:pStyle w:val="a3"/>
        <w:ind w:leftChars="1200" w:left="3675" w:hangingChars="550" w:hanging="1155"/>
      </w:pPr>
    </w:p>
    <w:p w14:paraId="27BA05C7" w14:textId="05EE8E9C" w:rsidR="0079155A" w:rsidRDefault="0079155A" w:rsidP="0079155A">
      <w:pPr>
        <w:pStyle w:val="a3"/>
        <w:numPr>
          <w:ilvl w:val="0"/>
          <w:numId w:val="1"/>
        </w:numPr>
        <w:ind w:leftChars="0"/>
        <w:jc w:val="left"/>
      </w:pPr>
      <w:r>
        <w:rPr>
          <w:rFonts w:hint="eastAsia"/>
        </w:rPr>
        <w:t>おわりに（今後の展望と弁護士</w:t>
      </w:r>
      <w:r w:rsidR="003B305B">
        <w:rPr>
          <w:rFonts w:hint="eastAsia"/>
        </w:rPr>
        <w:t>への</w:t>
      </w:r>
      <w:r>
        <w:rPr>
          <w:rFonts w:hint="eastAsia"/>
        </w:rPr>
        <w:t>期待）</w:t>
      </w:r>
    </w:p>
    <w:p w14:paraId="24ECE604" w14:textId="24E08161" w:rsidR="003B305B" w:rsidRDefault="003B305B" w:rsidP="00173D06">
      <w:pPr>
        <w:pStyle w:val="a3"/>
        <w:ind w:leftChars="0" w:left="360" w:firstLineChars="100" w:firstLine="210"/>
        <w:jc w:val="left"/>
      </w:pPr>
      <w:r>
        <w:rPr>
          <w:rFonts w:hint="eastAsia"/>
        </w:rPr>
        <w:t>今後の展望としては、障害者の思想・行動の自由化の活発化が期待されるべきであり、それにより賃金又は報酬が生じるような社会が望ましい。</w:t>
      </w:r>
    </w:p>
    <w:p w14:paraId="53D03F67" w14:textId="40737F50" w:rsidR="003B305B" w:rsidRDefault="003B305B" w:rsidP="00173D06">
      <w:pPr>
        <w:pStyle w:val="a3"/>
        <w:ind w:leftChars="0" w:left="360" w:firstLineChars="100" w:firstLine="210"/>
        <w:jc w:val="left"/>
      </w:pPr>
      <w:r>
        <w:rPr>
          <w:rFonts w:hint="eastAsia"/>
        </w:rPr>
        <w:t>そのために、弁護士においては障害者の地域生活実態</w:t>
      </w:r>
      <w:r w:rsidR="00173D06">
        <w:rPr>
          <w:rFonts w:hint="eastAsia"/>
        </w:rPr>
        <w:t>（被害調査含む）</w:t>
      </w:r>
      <w:r>
        <w:rPr>
          <w:rFonts w:hint="eastAsia"/>
        </w:rPr>
        <w:t>の把握が先決であり、</w:t>
      </w:r>
      <w:r w:rsidR="00173D06">
        <w:rPr>
          <w:rFonts w:hint="eastAsia"/>
        </w:rPr>
        <w:t>それにより、法律制定及び運用が行われていく社会に期待する。現代における法律運用において、罰則による規定のみでは、障害者問題は解決できないと感じている。</w:t>
      </w:r>
    </w:p>
    <w:p w14:paraId="1634DA78" w14:textId="04ADF18F" w:rsidR="005E6441" w:rsidRDefault="005E6441" w:rsidP="003B305B">
      <w:pPr>
        <w:pStyle w:val="a3"/>
        <w:ind w:leftChars="0" w:left="360"/>
        <w:jc w:val="left"/>
      </w:pPr>
    </w:p>
    <w:p w14:paraId="2018A4C3" w14:textId="0507BA6A" w:rsidR="005E6441" w:rsidRDefault="005E6441" w:rsidP="005E6441">
      <w:pPr>
        <w:jc w:val="right"/>
      </w:pPr>
      <w:r>
        <w:rPr>
          <w:rFonts w:hint="eastAsia"/>
        </w:rPr>
        <w:t>以　上</w:t>
      </w:r>
    </w:p>
    <w:p w14:paraId="57B0B85A" w14:textId="77777777" w:rsidR="002729C1" w:rsidRDefault="002729C1" w:rsidP="002729C1">
      <w:pPr>
        <w:wordWrap w:val="0"/>
        <w:jc w:val="right"/>
      </w:pPr>
      <w:r>
        <w:rPr>
          <w:rFonts w:hint="eastAsia"/>
        </w:rPr>
        <w:lastRenderedPageBreak/>
        <w:t>【資料-</w:t>
      </w:r>
      <w:r>
        <w:t>2</w:t>
      </w:r>
      <w:r>
        <w:rPr>
          <w:rFonts w:hint="eastAsia"/>
        </w:rPr>
        <w:t>】</w:t>
      </w:r>
    </w:p>
    <w:p w14:paraId="319D31D5" w14:textId="77777777" w:rsidR="002729C1" w:rsidRDefault="002729C1" w:rsidP="002729C1">
      <w:pPr>
        <w:jc w:val="center"/>
      </w:pPr>
    </w:p>
    <w:p w14:paraId="768D89BF" w14:textId="77777777" w:rsidR="002729C1" w:rsidRPr="006E703E" w:rsidRDefault="002729C1" w:rsidP="002729C1">
      <w:pPr>
        <w:jc w:val="center"/>
        <w:rPr>
          <w:b/>
          <w:bCs/>
        </w:rPr>
      </w:pPr>
      <w:r w:rsidRPr="006E703E">
        <w:rPr>
          <w:rFonts w:hint="eastAsia"/>
          <w:b/>
          <w:bCs/>
        </w:rPr>
        <w:t>～精神障害当事者（統合失調症）が考える経験に基づいた精神障害福祉論～</w:t>
      </w:r>
    </w:p>
    <w:p w14:paraId="2EEA6EA1" w14:textId="77777777" w:rsidR="002729C1" w:rsidRPr="006E703E" w:rsidRDefault="002729C1" w:rsidP="002729C1">
      <w:pPr>
        <w:jc w:val="center"/>
        <w:rPr>
          <w:b/>
          <w:bCs/>
        </w:rPr>
      </w:pPr>
      <w:r w:rsidRPr="006E703E">
        <w:rPr>
          <w:rFonts w:hint="eastAsia"/>
          <w:b/>
          <w:bCs/>
        </w:rPr>
        <w:t>（概要版）</w:t>
      </w:r>
    </w:p>
    <w:p w14:paraId="72A2F545" w14:textId="77777777" w:rsidR="002729C1" w:rsidRDefault="002729C1" w:rsidP="002729C1">
      <w:pPr>
        <w:jc w:val="center"/>
      </w:pPr>
    </w:p>
    <w:p w14:paraId="70A84FA6" w14:textId="77777777" w:rsidR="002729C1" w:rsidRDefault="002729C1" w:rsidP="002729C1">
      <w:pPr>
        <w:jc w:val="right"/>
      </w:pPr>
      <w:r>
        <w:rPr>
          <w:rFonts w:hint="eastAsia"/>
        </w:rPr>
        <w:t>ピアサポートグループほほえみの木　藤巻啓介</w:t>
      </w:r>
    </w:p>
    <w:p w14:paraId="04048F9D" w14:textId="77777777" w:rsidR="002729C1" w:rsidRDefault="002729C1" w:rsidP="002729C1">
      <w:pPr>
        <w:jc w:val="right"/>
      </w:pPr>
    </w:p>
    <w:p w14:paraId="3E063AB3" w14:textId="77777777" w:rsidR="002729C1" w:rsidRPr="007859FA" w:rsidRDefault="002729C1" w:rsidP="002729C1">
      <w:pPr>
        <w:jc w:val="left"/>
        <w:rPr>
          <w:b/>
          <w:bCs/>
        </w:rPr>
      </w:pPr>
      <w:r w:rsidRPr="007859FA">
        <w:rPr>
          <w:rFonts w:hint="eastAsia"/>
          <w:b/>
          <w:bCs/>
        </w:rPr>
        <w:t>1</w:t>
      </w:r>
      <w:r w:rsidRPr="007859FA">
        <w:rPr>
          <w:b/>
          <w:bCs/>
        </w:rPr>
        <w:t>.</w:t>
      </w:r>
      <w:r w:rsidRPr="007859FA">
        <w:rPr>
          <w:rFonts w:hint="eastAsia"/>
          <w:b/>
          <w:bCs/>
        </w:rPr>
        <w:t>はじめに（精神障害者における差別の歴史）</w:t>
      </w:r>
    </w:p>
    <w:p w14:paraId="1006B581" w14:textId="77777777" w:rsidR="002729C1" w:rsidRDefault="002729C1" w:rsidP="002729C1">
      <w:pPr>
        <w:ind w:firstLineChars="100" w:firstLine="210"/>
        <w:jc w:val="left"/>
      </w:pPr>
      <w:r>
        <w:t xml:space="preserve">(1) </w:t>
      </w:r>
      <w:r>
        <w:rPr>
          <w:rFonts w:hint="eastAsia"/>
        </w:rPr>
        <w:t>精神障害者の差別（法律）</w:t>
      </w:r>
    </w:p>
    <w:p w14:paraId="6C6DCC7C" w14:textId="77777777" w:rsidR="002729C1" w:rsidRDefault="002729C1" w:rsidP="002729C1">
      <w:pPr>
        <w:ind w:left="3780" w:hangingChars="1800" w:hanging="3780"/>
        <w:jc w:val="left"/>
      </w:pPr>
      <w:r>
        <w:rPr>
          <w:rFonts w:hint="eastAsia"/>
        </w:rPr>
        <w:t xml:space="preserve">　　・</w:t>
      </w:r>
      <w:r w:rsidRPr="006804D1">
        <w:rPr>
          <w:rFonts w:hint="eastAsia"/>
        </w:rPr>
        <w:t>精神病者監護法（</w:t>
      </w:r>
      <w:r>
        <w:rPr>
          <w:rFonts w:hint="eastAsia"/>
        </w:rPr>
        <w:t>1900年</w:t>
      </w:r>
      <w:r w:rsidRPr="006804D1">
        <w:t>）</w:t>
      </w:r>
      <w:r>
        <w:rPr>
          <w:rFonts w:hint="eastAsia"/>
        </w:rPr>
        <w:t>・・・</w:t>
      </w:r>
      <w:r w:rsidRPr="000E3210">
        <w:rPr>
          <w:rFonts w:hint="eastAsia"/>
        </w:rPr>
        <w:t>精神医療の不足を理由として私宅監置（座敷牢）が設置され、精神障害者が隔離された。</w:t>
      </w:r>
    </w:p>
    <w:p w14:paraId="4B4A9AD8" w14:textId="77777777" w:rsidR="002729C1" w:rsidRDefault="002729C1" w:rsidP="002729C1">
      <w:pPr>
        <w:ind w:leftChars="100" w:left="3780" w:hangingChars="1700" w:hanging="3570"/>
        <w:jc w:val="left"/>
      </w:pPr>
      <w:r>
        <w:rPr>
          <w:rFonts w:hint="eastAsia"/>
        </w:rPr>
        <w:t xml:space="preserve">　・</w:t>
      </w:r>
      <w:r w:rsidRPr="002729C1">
        <w:rPr>
          <w:rFonts w:hint="eastAsia"/>
          <w:spacing w:val="52"/>
          <w:kern w:val="0"/>
          <w:fitText w:val="1470" w:id="-1715259136"/>
        </w:rPr>
        <w:t>優生保護</w:t>
      </w:r>
      <w:r w:rsidRPr="002729C1">
        <w:rPr>
          <w:rFonts w:hint="eastAsia"/>
          <w:spacing w:val="2"/>
          <w:kern w:val="0"/>
          <w:fitText w:val="1470" w:id="-1715259136"/>
        </w:rPr>
        <w:t>法</w:t>
      </w:r>
      <w:r>
        <w:rPr>
          <w:rFonts w:hint="eastAsia"/>
        </w:rPr>
        <w:t>（1</w:t>
      </w:r>
      <w:r>
        <w:t>948</w:t>
      </w:r>
      <w:r>
        <w:rPr>
          <w:rFonts w:hint="eastAsia"/>
        </w:rPr>
        <w:t>年）・・・</w:t>
      </w:r>
      <w:r w:rsidRPr="006804D1">
        <w:rPr>
          <w:rFonts w:hint="eastAsia"/>
        </w:rPr>
        <w:t>遺伝性疾患を持つ患者や障害者、精神障害者、知的障害者が、去勢手術を受けさせられた。</w:t>
      </w:r>
    </w:p>
    <w:p w14:paraId="08233C98" w14:textId="77777777" w:rsidR="002729C1" w:rsidRDefault="002729C1" w:rsidP="002729C1">
      <w:pPr>
        <w:ind w:firstLineChars="100" w:firstLine="210"/>
        <w:jc w:val="left"/>
      </w:pPr>
      <w:r>
        <w:t xml:space="preserve">(2) </w:t>
      </w:r>
      <w:r>
        <w:rPr>
          <w:rFonts w:hint="eastAsia"/>
        </w:rPr>
        <w:t>国による不祥事</w:t>
      </w:r>
    </w:p>
    <w:p w14:paraId="4AD84AD1" w14:textId="77777777" w:rsidR="002729C1" w:rsidRDefault="002729C1" w:rsidP="002729C1">
      <w:pPr>
        <w:ind w:leftChars="200" w:left="4410" w:hangingChars="1900" w:hanging="3990"/>
        <w:jc w:val="left"/>
      </w:pPr>
      <w:r>
        <w:rPr>
          <w:rFonts w:hint="eastAsia"/>
        </w:rPr>
        <w:t>・</w:t>
      </w:r>
      <w:r w:rsidRPr="006804D1">
        <w:rPr>
          <w:rFonts w:hint="eastAsia"/>
        </w:rPr>
        <w:t>障害者雇用水増し問題</w:t>
      </w:r>
      <w:r>
        <w:rPr>
          <w:rFonts w:hint="eastAsia"/>
        </w:rPr>
        <w:t>（</w:t>
      </w:r>
      <w:r w:rsidRPr="006804D1">
        <w:t>2018年</w:t>
      </w:r>
      <w:r>
        <w:rPr>
          <w:rFonts w:hint="eastAsia"/>
        </w:rPr>
        <w:t>）</w:t>
      </w:r>
    </w:p>
    <w:p w14:paraId="66BB0539" w14:textId="77777777" w:rsidR="002729C1" w:rsidRDefault="002729C1" w:rsidP="002729C1">
      <w:pPr>
        <w:ind w:leftChars="300" w:left="4410" w:hangingChars="1800" w:hanging="3780"/>
        <w:jc w:val="left"/>
      </w:pPr>
      <w:r w:rsidRPr="000E3210">
        <w:rPr>
          <w:rFonts w:hint="eastAsia"/>
        </w:rPr>
        <w:t>国及び地方自治体等の公的機関において、障害者手帳の交付に至らないなど障害者</w:t>
      </w:r>
    </w:p>
    <w:p w14:paraId="2FC4389F" w14:textId="77777777" w:rsidR="002729C1" w:rsidRDefault="002729C1" w:rsidP="002729C1">
      <w:pPr>
        <w:ind w:leftChars="300" w:left="4410" w:hangingChars="1800" w:hanging="3780"/>
        <w:jc w:val="left"/>
      </w:pPr>
      <w:r w:rsidRPr="000E3210">
        <w:rPr>
          <w:rFonts w:hint="eastAsia"/>
        </w:rPr>
        <w:t>に該当しない者を障害者として雇用し、障害者の雇用率が水増しされていた問題</w:t>
      </w:r>
      <w:r>
        <w:rPr>
          <w:rFonts w:hint="eastAsia"/>
        </w:rPr>
        <w:t>。</w:t>
      </w:r>
    </w:p>
    <w:p w14:paraId="15BCE83B" w14:textId="77777777" w:rsidR="002729C1" w:rsidRDefault="002729C1" w:rsidP="002729C1">
      <w:pPr>
        <w:jc w:val="left"/>
      </w:pPr>
      <w:r>
        <w:rPr>
          <w:rFonts w:hint="eastAsia"/>
        </w:rPr>
        <w:t xml:space="preserve">　（3）精神障害者の犯罪</w:t>
      </w:r>
      <w:r>
        <w:rPr>
          <w:noProof/>
        </w:rPr>
        <w:drawing>
          <wp:inline distT="0" distB="0" distL="0" distR="0" wp14:anchorId="6005E254" wp14:editId="5CC88C74">
            <wp:extent cx="5400040" cy="17188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718827"/>
                    </a:xfrm>
                    <a:prstGeom prst="rect">
                      <a:avLst/>
                    </a:prstGeom>
                    <a:noFill/>
                    <a:ln>
                      <a:noFill/>
                    </a:ln>
                  </pic:spPr>
                </pic:pic>
              </a:graphicData>
            </a:graphic>
          </wp:inline>
        </w:drawing>
      </w:r>
    </w:p>
    <w:p w14:paraId="0B25E951" w14:textId="77777777" w:rsidR="002729C1" w:rsidRDefault="002729C1" w:rsidP="002729C1">
      <w:pPr>
        <w:jc w:val="right"/>
      </w:pPr>
      <w:r w:rsidRPr="00926104">
        <w:t>刑法犯と精神障害者による犯罪</w:t>
      </w:r>
      <w:r>
        <w:rPr>
          <w:rFonts w:hint="eastAsia"/>
        </w:rPr>
        <w:t>（2017年・</w:t>
      </w:r>
      <w:r w:rsidRPr="00926104">
        <w:rPr>
          <w:rFonts w:hint="eastAsia"/>
        </w:rPr>
        <w:t>平成</w:t>
      </w:r>
      <w:r w:rsidRPr="00926104">
        <w:t>30年版犯罪白書</w:t>
      </w:r>
      <w:r>
        <w:rPr>
          <w:rFonts w:hint="eastAsia"/>
        </w:rPr>
        <w:t>）</w:t>
      </w:r>
    </w:p>
    <w:p w14:paraId="48747FA6" w14:textId="77777777" w:rsidR="002729C1" w:rsidRDefault="002729C1" w:rsidP="002729C1">
      <w:pPr>
        <w:jc w:val="left"/>
      </w:pPr>
    </w:p>
    <w:p w14:paraId="3851D820" w14:textId="77777777" w:rsidR="002729C1" w:rsidRPr="00834814" w:rsidRDefault="002729C1" w:rsidP="002729C1">
      <w:pPr>
        <w:jc w:val="left"/>
        <w:rPr>
          <w:b/>
          <w:bCs/>
        </w:rPr>
      </w:pPr>
      <w:r w:rsidRPr="00834814">
        <w:rPr>
          <w:rFonts w:hint="eastAsia"/>
          <w:b/>
          <w:bCs/>
        </w:rPr>
        <w:t>2</w:t>
      </w:r>
      <w:r w:rsidRPr="00834814">
        <w:rPr>
          <w:b/>
          <w:bCs/>
        </w:rPr>
        <w:t>.</w:t>
      </w:r>
      <w:r w:rsidRPr="00834814">
        <w:rPr>
          <w:rFonts w:hint="eastAsia"/>
          <w:b/>
          <w:bCs/>
        </w:rPr>
        <w:t xml:space="preserve"> 私の考え</w:t>
      </w:r>
    </w:p>
    <w:p w14:paraId="36DD0EC7" w14:textId="77777777" w:rsidR="002729C1" w:rsidRDefault="002729C1" w:rsidP="002729C1">
      <w:pPr>
        <w:ind w:left="1785" w:hangingChars="850" w:hanging="1785"/>
        <w:jc w:val="left"/>
      </w:pPr>
      <w:r>
        <w:rPr>
          <w:rFonts w:hint="eastAsia"/>
        </w:rPr>
        <w:t xml:space="preserve">　（1）医療・・・精神病における診断は問診において行われ、そのメカニズム及び原因は不明確であり、現代医学において診断根拠不足と多くの患者は感じている。また、服薬中心の治療において、主治医とのコミュニケーション不足も生じている。その結果、患者は誤った病識を持ったり、服薬に対する不信感に繋がる場合が多数存在する傾向にあるため、医師と患者の信頼関係こそが精神医療の最重要点であることから、全ての必要な情報を患者に伝え、理解につなげるための方策が必要不可欠と考える。</w:t>
      </w:r>
    </w:p>
    <w:p w14:paraId="598CC940" w14:textId="77777777" w:rsidR="002729C1" w:rsidRDefault="002729C1" w:rsidP="002729C1">
      <w:pPr>
        <w:ind w:left="1785" w:hangingChars="850" w:hanging="1785"/>
        <w:jc w:val="left"/>
      </w:pPr>
      <w:r>
        <w:rPr>
          <w:rFonts w:hint="eastAsia"/>
        </w:rPr>
        <w:t xml:space="preserve">　（2）福祉・・・専門家によるカウンセリングの補填的活用として、ピアサポーターの交流を取り入れるべきである。ピアサポーターは、当事者としての経験の語りべにとどまり、多くの専門的知識は不必要であり、福祉カウンセリングの結論及びアドバイスにおける一つの根拠として有効に活用が期待できる。（入院施設</w:t>
      </w:r>
      <w:r>
        <w:rPr>
          <w:rFonts w:hint="eastAsia"/>
        </w:rPr>
        <w:lastRenderedPageBreak/>
        <w:t>における入院患者と、地域生活当事者による交流会の実施など）</w:t>
      </w:r>
    </w:p>
    <w:p w14:paraId="091177BE" w14:textId="77777777" w:rsidR="002729C1" w:rsidRDefault="002729C1" w:rsidP="002729C1">
      <w:pPr>
        <w:jc w:val="left"/>
      </w:pPr>
      <w:r>
        <w:rPr>
          <w:rFonts w:hint="eastAsia"/>
        </w:rPr>
        <w:t xml:space="preserve">　（3）法律・・・障害者差別における被害実態調査を実施し、それを解決できるよう</w:t>
      </w:r>
    </w:p>
    <w:p w14:paraId="7E2B5F2E" w14:textId="77777777" w:rsidR="002729C1" w:rsidRDefault="002729C1" w:rsidP="002729C1">
      <w:pPr>
        <w:ind w:firstLineChars="850" w:firstLine="1785"/>
        <w:jc w:val="left"/>
      </w:pPr>
      <w:r>
        <w:rPr>
          <w:rFonts w:hint="eastAsia"/>
        </w:rPr>
        <w:t>な、誰においても理解が可能な法律運用の可否の検討の充実が望まれ</w:t>
      </w:r>
    </w:p>
    <w:p w14:paraId="60EF5986" w14:textId="77777777" w:rsidR="002729C1" w:rsidRDefault="002729C1" w:rsidP="002729C1">
      <w:pPr>
        <w:ind w:firstLineChars="850" w:firstLine="1785"/>
        <w:jc w:val="left"/>
      </w:pPr>
      <w:r>
        <w:rPr>
          <w:rFonts w:hint="eastAsia"/>
        </w:rPr>
        <w:t>る。（現実と法律のギャップがあり、罰則では解決策とはならない）</w:t>
      </w:r>
    </w:p>
    <w:p w14:paraId="594A6695" w14:textId="77777777" w:rsidR="002729C1" w:rsidRDefault="002729C1" w:rsidP="002729C1">
      <w:pPr>
        <w:jc w:val="left"/>
      </w:pPr>
    </w:p>
    <w:p w14:paraId="164E5A77" w14:textId="77777777" w:rsidR="002729C1" w:rsidRPr="00C02D3A" w:rsidRDefault="002729C1" w:rsidP="002729C1">
      <w:pPr>
        <w:jc w:val="left"/>
        <w:rPr>
          <w:b/>
          <w:bCs/>
        </w:rPr>
      </w:pPr>
      <w:r w:rsidRPr="00C02D3A">
        <w:rPr>
          <w:rFonts w:hint="eastAsia"/>
          <w:b/>
          <w:bCs/>
        </w:rPr>
        <w:t>3</w:t>
      </w:r>
      <w:r w:rsidRPr="00C02D3A">
        <w:rPr>
          <w:b/>
          <w:bCs/>
        </w:rPr>
        <w:t>.</w:t>
      </w:r>
      <w:r w:rsidRPr="00C02D3A">
        <w:rPr>
          <w:rFonts w:hint="eastAsia"/>
          <w:b/>
          <w:bCs/>
        </w:rPr>
        <w:t>おわりに（精神障害者における地域生活の考え方）</w:t>
      </w:r>
    </w:p>
    <w:p w14:paraId="56F15621" w14:textId="77777777" w:rsidR="002729C1" w:rsidRDefault="002729C1" w:rsidP="002729C1">
      <w:pPr>
        <w:jc w:val="left"/>
      </w:pPr>
      <w:r>
        <w:rPr>
          <w:rFonts w:hint="eastAsia"/>
        </w:rPr>
        <w:t xml:space="preserve">　精神障害者の多数は、発症時、入院（強制入院を含む）を経験し、そこで、医師の判断により、長期入院若しくは退院後、自宅療養を施すこととなり、その後、地域中心の生活を過ごすこととなるが、その時、地域に生ずる差別及び偏見を感じることが、地域生活への変換の障壁となっている。</w:t>
      </w:r>
    </w:p>
    <w:p w14:paraId="03821419" w14:textId="77777777" w:rsidR="002729C1" w:rsidRDefault="002729C1" w:rsidP="002729C1">
      <w:pPr>
        <w:jc w:val="left"/>
      </w:pPr>
      <w:r>
        <w:rPr>
          <w:rFonts w:hint="eastAsia"/>
        </w:rPr>
        <w:t xml:space="preserve">　『あたりまえの生活』とは、国民の三大義務及び権利を執行することと、私自身感じており、それが出来ないと自己嫌悪に陥ってしまう。我々の存在が最低限尊重され、自立した生活を望むことこそ、地域における生活の出発点ではないか、と感じている。</w:t>
      </w:r>
    </w:p>
    <w:p w14:paraId="3049A9F9" w14:textId="77777777" w:rsidR="002729C1" w:rsidRDefault="002729C1" w:rsidP="002729C1">
      <w:pPr>
        <w:jc w:val="left"/>
      </w:pPr>
      <w:r>
        <w:rPr>
          <w:rFonts w:hint="eastAsia"/>
        </w:rPr>
        <w:t xml:space="preserve">　障害者における当事者会を運営しているが、その目的は、『</w:t>
      </w:r>
      <w:r w:rsidRPr="00792224">
        <w:rPr>
          <w:rFonts w:hint="eastAsia"/>
        </w:rPr>
        <w:t>福祉のまち・ものづくり、そして人へ』を基本理念のもと、障がい者による、障がい者福祉に関する利益還元型の公益目的事業を行うこと等により、障がい者福祉の振興に寄与すること</w:t>
      </w:r>
      <w:r>
        <w:rPr>
          <w:rFonts w:hint="eastAsia"/>
        </w:rPr>
        <w:t>、としており、障害者自身による自発的活動が、地域理解に繋がると感じている。活動実績が有効に評価されれば、モチベーションの向上及び継続的活動意欲の向上につながり、活動が活発化される。そのような活動を自発的リハビリテーションとして、娯楽を感じ、精神の安定化になれば、穏やかな地域生活が送れるのではないかと期待している。</w:t>
      </w:r>
    </w:p>
    <w:p w14:paraId="150A735A" w14:textId="77777777" w:rsidR="002729C1" w:rsidRDefault="002729C1" w:rsidP="002729C1">
      <w:pPr>
        <w:jc w:val="left"/>
      </w:pPr>
    </w:p>
    <w:p w14:paraId="4CF7F885" w14:textId="77777777" w:rsidR="002729C1" w:rsidRDefault="002729C1" w:rsidP="002729C1">
      <w:pPr>
        <w:jc w:val="right"/>
      </w:pPr>
      <w:r>
        <w:rPr>
          <w:rFonts w:hint="eastAsia"/>
        </w:rPr>
        <w:t>以　上</w:t>
      </w:r>
    </w:p>
    <w:p w14:paraId="6AF51843" w14:textId="77777777" w:rsidR="002729C1" w:rsidRPr="00DB0C66" w:rsidRDefault="002729C1" w:rsidP="005E6441">
      <w:pPr>
        <w:jc w:val="right"/>
      </w:pPr>
    </w:p>
    <w:sectPr w:rsidR="002729C1" w:rsidRPr="00DB0C66" w:rsidSect="002729C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11715" w14:textId="77777777" w:rsidR="002B6E48" w:rsidRDefault="002B6E48" w:rsidP="005025A9">
      <w:r>
        <w:separator/>
      </w:r>
    </w:p>
  </w:endnote>
  <w:endnote w:type="continuationSeparator" w:id="0">
    <w:p w14:paraId="208C2814" w14:textId="77777777" w:rsidR="002B6E48" w:rsidRDefault="002B6E48" w:rsidP="0050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4507" w14:textId="77777777" w:rsidR="002B6E48" w:rsidRDefault="002B6E48" w:rsidP="005025A9">
      <w:r>
        <w:separator/>
      </w:r>
    </w:p>
  </w:footnote>
  <w:footnote w:type="continuationSeparator" w:id="0">
    <w:p w14:paraId="576EBA9C" w14:textId="77777777" w:rsidR="002B6E48" w:rsidRDefault="002B6E48" w:rsidP="0050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87F1D"/>
    <w:multiLevelType w:val="hybridMultilevel"/>
    <w:tmpl w:val="119CDA58"/>
    <w:lvl w:ilvl="0" w:tplc="0A329BE0">
      <w:start w:val="1"/>
      <w:numFmt w:val="decimal"/>
      <w:lvlText w:val="%1."/>
      <w:lvlJc w:val="left"/>
      <w:pPr>
        <w:ind w:left="360" w:hanging="360"/>
      </w:pPr>
      <w:rPr>
        <w:rFonts w:hint="default"/>
      </w:rPr>
    </w:lvl>
    <w:lvl w:ilvl="1" w:tplc="F39AE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66"/>
    <w:rsid w:val="000B3EC5"/>
    <w:rsid w:val="00173D06"/>
    <w:rsid w:val="001B4DD8"/>
    <w:rsid w:val="001F66A1"/>
    <w:rsid w:val="002729C1"/>
    <w:rsid w:val="002B6E48"/>
    <w:rsid w:val="0035561B"/>
    <w:rsid w:val="0037041B"/>
    <w:rsid w:val="003B305B"/>
    <w:rsid w:val="005025A9"/>
    <w:rsid w:val="005E0DB5"/>
    <w:rsid w:val="005E6441"/>
    <w:rsid w:val="0079155A"/>
    <w:rsid w:val="00795898"/>
    <w:rsid w:val="00A22524"/>
    <w:rsid w:val="00B173CC"/>
    <w:rsid w:val="00BF4CB3"/>
    <w:rsid w:val="00C90C0F"/>
    <w:rsid w:val="00D76D28"/>
    <w:rsid w:val="00DB0C66"/>
    <w:rsid w:val="00FE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4AB4E"/>
  <w15:chartTrackingRefBased/>
  <w15:docId w15:val="{C91B4172-D014-433E-90C0-1F836E2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C66"/>
    <w:pPr>
      <w:ind w:leftChars="400" w:left="840"/>
    </w:pPr>
  </w:style>
  <w:style w:type="paragraph" w:styleId="a4">
    <w:name w:val="Closing"/>
    <w:basedOn w:val="a"/>
    <w:link w:val="a5"/>
    <w:uiPriority w:val="99"/>
    <w:semiHidden/>
    <w:unhideWhenUsed/>
    <w:rsid w:val="002729C1"/>
    <w:pPr>
      <w:jc w:val="right"/>
    </w:pPr>
  </w:style>
  <w:style w:type="character" w:customStyle="1" w:styleId="a5">
    <w:name w:val="結語 (文字)"/>
    <w:basedOn w:val="a0"/>
    <w:link w:val="a4"/>
    <w:uiPriority w:val="99"/>
    <w:semiHidden/>
    <w:rsid w:val="002729C1"/>
  </w:style>
  <w:style w:type="paragraph" w:styleId="a6">
    <w:name w:val="header"/>
    <w:basedOn w:val="a"/>
    <w:link w:val="a7"/>
    <w:uiPriority w:val="99"/>
    <w:unhideWhenUsed/>
    <w:rsid w:val="005025A9"/>
    <w:pPr>
      <w:tabs>
        <w:tab w:val="center" w:pos="4252"/>
        <w:tab w:val="right" w:pos="8504"/>
      </w:tabs>
      <w:snapToGrid w:val="0"/>
    </w:pPr>
  </w:style>
  <w:style w:type="character" w:customStyle="1" w:styleId="a7">
    <w:name w:val="ヘッダー (文字)"/>
    <w:basedOn w:val="a0"/>
    <w:link w:val="a6"/>
    <w:uiPriority w:val="99"/>
    <w:rsid w:val="005025A9"/>
  </w:style>
  <w:style w:type="paragraph" w:styleId="a8">
    <w:name w:val="footer"/>
    <w:basedOn w:val="a"/>
    <w:link w:val="a9"/>
    <w:uiPriority w:val="99"/>
    <w:unhideWhenUsed/>
    <w:rsid w:val="005025A9"/>
    <w:pPr>
      <w:tabs>
        <w:tab w:val="center" w:pos="4252"/>
        <w:tab w:val="right" w:pos="8504"/>
      </w:tabs>
      <w:snapToGrid w:val="0"/>
    </w:pPr>
  </w:style>
  <w:style w:type="character" w:customStyle="1" w:styleId="a9">
    <w:name w:val="フッター (文字)"/>
    <w:basedOn w:val="a0"/>
    <w:link w:val="a8"/>
    <w:uiPriority w:val="99"/>
    <w:rsid w:val="0050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啓介</dc:creator>
  <cp:keywords/>
  <dc:description/>
  <cp:lastModifiedBy>多田 Win10</cp:lastModifiedBy>
  <cp:revision>2</cp:revision>
  <cp:lastPrinted>2021-09-13T02:29:00Z</cp:lastPrinted>
  <dcterms:created xsi:type="dcterms:W3CDTF">2022-01-14T06:46:00Z</dcterms:created>
  <dcterms:modified xsi:type="dcterms:W3CDTF">2022-01-14T06:46:00Z</dcterms:modified>
</cp:coreProperties>
</file>